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outlineLvl w:val="0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T.C.</w:t>
      </w:r>
    </w:p>
    <w:p>
      <w:pPr>
        <w:shd w:val="clear" w:color="auto" w:fill="FFFFFF"/>
        <w:jc w:val="center"/>
        <w:outlineLvl w:val="0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SUR KAYMAKAMLIĞI</w:t>
      </w:r>
    </w:p>
    <w:p>
      <w:pPr>
        <w:shd w:val="clear" w:color="auto" w:fill="FFFFFF"/>
        <w:jc w:val="center"/>
        <w:outlineLvl w:val="0"/>
        <w:rPr>
          <w:b/>
          <w:bCs/>
          <w:spacing w:val="4"/>
          <w:sz w:val="28"/>
          <w:szCs w:val="28"/>
        </w:rPr>
      </w:pPr>
      <w:bookmarkStart w:id="0" w:name="_GoBack"/>
      <w:bookmarkEnd w:id="0"/>
      <w:r>
        <w:rPr>
          <w:b/>
          <w:bCs/>
          <w:spacing w:val="4"/>
          <w:sz w:val="28"/>
          <w:szCs w:val="28"/>
        </w:rPr>
        <w:t>Ziya Gökalp İlkokulu Müdürlüğü</w:t>
      </w:r>
    </w:p>
    <w:p>
      <w:pPr>
        <w:shd w:val="clear" w:color="auto" w:fill="FFFFFF"/>
        <w:jc w:val="center"/>
        <w:outlineLvl w:val="0"/>
        <w:rPr>
          <w:b/>
          <w:bCs/>
          <w:spacing w:val="4"/>
          <w:sz w:val="22"/>
          <w:szCs w:val="22"/>
        </w:rPr>
      </w:pPr>
    </w:p>
    <w:p>
      <w:pPr>
        <w:shd w:val="clear" w:color="auto" w:fill="FFFFFF"/>
        <w:ind w:firstLine="3610" w:firstLineChars="1100"/>
        <w:outlineLvl w:val="0"/>
        <w:rPr>
          <w:b/>
          <w:bCs/>
          <w:spacing w:val="4"/>
          <w:sz w:val="32"/>
          <w:szCs w:val="32"/>
        </w:rPr>
      </w:pPr>
      <w:r>
        <w:rPr>
          <w:b/>
          <w:bCs/>
          <w:spacing w:val="4"/>
          <w:sz w:val="32"/>
          <w:szCs w:val="32"/>
        </w:rPr>
        <w:t>TEKNİK ŞARTNAME</w:t>
      </w:r>
    </w:p>
    <w:p>
      <w:pPr>
        <w:shd w:val="clear" w:color="auto" w:fill="FFFFFF"/>
        <w:outlineLvl w:val="0"/>
        <w:rPr>
          <w:b/>
          <w:bCs/>
          <w:spacing w:val="4"/>
          <w:sz w:val="22"/>
          <w:szCs w:val="22"/>
        </w:rPr>
      </w:pPr>
    </w:p>
    <w:p>
      <w:pPr>
        <w:pStyle w:val="42"/>
        <w:ind w:left="0"/>
        <w:jc w:val="both"/>
        <w:rPr>
          <w:b/>
          <w:bCs/>
          <w:szCs w:val="24"/>
        </w:rPr>
      </w:pPr>
    </w:p>
    <w:tbl>
      <w:tblPr>
        <w:tblStyle w:val="10"/>
        <w:tblW w:w="8636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7"/>
        <w:gridCol w:w="2031"/>
        <w:gridCol w:w="4308"/>
        <w:gridCol w:w="813"/>
        <w:gridCol w:w="84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25" w:hRule="atLeast"/>
        </w:trPr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2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Mal / Hizmet/ Yapım İşi Adı</w:t>
            </w:r>
          </w:p>
        </w:tc>
        <w:tc>
          <w:tcPr>
            <w:tcW w:w="4308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16"/>
                <w:szCs w:val="16"/>
              </w:rPr>
              <w:t>Mal Özellikleri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Mal 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 w:type="textWrapping"/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Ölçü</w:t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 w:type="textWrapping"/>
            </w:r>
            <w:r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Birimi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01" w:hRule="atLeast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 katlı 12’li kağıt havlu</w:t>
            </w:r>
          </w:p>
        </w:tc>
        <w:tc>
          <w:tcPr>
            <w:tcW w:w="43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Ürün ağırlığı 1,68kg</w:t>
            </w:r>
          </w:p>
          <w:p>
            <w:pPr>
              <w:widowControl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Yaprak rulo</w:t>
            </w:r>
          </w:p>
          <w:p>
            <w:pPr>
              <w:widowControl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Ürün boyutu  32x21x45 cm</w:t>
            </w:r>
          </w:p>
          <w:p>
            <w:pPr>
              <w:widowControl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Paket boyutları 45x32x21 cm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50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paket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01" w:hRule="atLeast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 katlı 12’li tuvalet kağıdı</w:t>
            </w:r>
          </w:p>
        </w:tc>
        <w:tc>
          <w:tcPr>
            <w:tcW w:w="43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 TUR" w:hAnsi="Times New Roman TUR" w:cs="Times New Roman TUR"/>
                <w:sz w:val="20"/>
              </w:rPr>
            </w:pPr>
            <w:r>
              <w:rPr>
                <w:sz w:val="20"/>
              </w:rPr>
              <w:t>Yaprak rulo</w:t>
            </w:r>
          </w:p>
          <w:p>
            <w:pPr>
              <w:widowControl/>
              <w:rPr>
                <w:rFonts w:ascii="Times New Roman TUR" w:hAnsi="Times New Roman TUR" w:cs="Times New Roman TUR"/>
                <w:sz w:val="20"/>
              </w:rPr>
            </w:pPr>
            <w:r>
              <w:rPr>
                <w:sz w:val="20"/>
              </w:rPr>
              <w:t>3 katlı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40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paket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01" w:hRule="atLeast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pStyle w:val="50"/>
              <w:rPr>
                <w:b/>
                <w:sz w:val="20"/>
                <w:szCs w:val="20"/>
              </w:rPr>
            </w:pPr>
          </w:p>
          <w:p>
            <w:pPr>
              <w:pStyle w:val="50"/>
              <w:rPr>
                <w:b/>
                <w:sz w:val="20"/>
                <w:szCs w:val="20"/>
              </w:rPr>
            </w:pPr>
          </w:p>
          <w:p>
            <w:pPr>
              <w:pStyle w:val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pStyle w:val="2"/>
              <w:rPr>
                <w:b/>
                <w:sz w:val="20"/>
              </w:rPr>
            </w:pPr>
          </w:p>
          <w:p>
            <w:pPr>
              <w:pStyle w:val="2"/>
              <w:ind w:left="0"/>
              <w:rPr>
                <w:b/>
                <w:sz w:val="20"/>
              </w:rPr>
            </w:pPr>
          </w:p>
          <w:p>
            <w:pPr>
              <w:pStyle w:val="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Hareketli havlu</w:t>
            </w:r>
          </w:p>
        </w:tc>
        <w:tc>
          <w:tcPr>
            <w:tcW w:w="43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pStyle w:val="2"/>
              <w:ind w:left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STAN.1.KAL.KOLİ İÇERİSİNDE 6’LI HER BİR KOLİ 6 KG AĞIRLIĞINDA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pStyle w:val="5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65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0"/>
              <w:rPr>
                <w:sz w:val="20"/>
                <w:szCs w:val="20"/>
              </w:rPr>
            </w:pPr>
          </w:p>
          <w:p>
            <w:pPr>
              <w:pStyle w:val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paket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01" w:hRule="atLeast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pStyle w:val="50"/>
              <w:rPr>
                <w:b/>
                <w:sz w:val="20"/>
                <w:szCs w:val="20"/>
              </w:rPr>
            </w:pPr>
          </w:p>
          <w:p>
            <w:pPr>
              <w:pStyle w:val="50"/>
              <w:rPr>
                <w:b/>
                <w:sz w:val="20"/>
                <w:szCs w:val="20"/>
              </w:rPr>
            </w:pPr>
          </w:p>
          <w:p>
            <w:pPr>
              <w:pStyle w:val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pStyle w:val="2"/>
              <w:rPr>
                <w:b/>
                <w:sz w:val="20"/>
              </w:rPr>
            </w:pPr>
          </w:p>
          <w:p/>
          <w:p>
            <w:pPr>
              <w:rPr>
                <w:b/>
              </w:rPr>
            </w:pPr>
            <w:r>
              <w:rPr>
                <w:b/>
              </w:rPr>
              <w:t>Sıvı Sabun</w:t>
            </w:r>
          </w:p>
        </w:tc>
        <w:tc>
          <w:tcPr>
            <w:tcW w:w="43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pStyle w:val="2"/>
              <w:ind w:left="0"/>
              <w:rPr>
                <w:b/>
                <w:bCs/>
                <w:color w:val="000000"/>
                <w:sz w:val="20"/>
              </w:rPr>
            </w:pPr>
            <w:r>
              <w:rPr>
                <w:sz w:val="20"/>
              </w:rPr>
              <w:t>Parfüm içermelidir. TSE standartlarına uygun olmalıdır. Anti bakteriyel olmalıdır. En az 4, en çok 30 Litrelik bidonlarda olmalıdı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pStyle w:val="5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0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0"/>
              <w:rPr>
                <w:sz w:val="20"/>
                <w:szCs w:val="20"/>
              </w:rPr>
            </w:pPr>
          </w:p>
          <w:p>
            <w:pPr>
              <w:pStyle w:val="50"/>
              <w:rPr>
                <w:sz w:val="20"/>
                <w:szCs w:val="20"/>
              </w:rPr>
            </w:pPr>
          </w:p>
          <w:p>
            <w:pPr>
              <w:pStyle w:val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01" w:hRule="atLeast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Cs w:val="24"/>
              </w:rPr>
              <w:t>Dökme çöp torbası</w:t>
            </w:r>
          </w:p>
        </w:tc>
        <w:tc>
          <w:tcPr>
            <w:tcW w:w="43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sz w:val="20"/>
              </w:rPr>
            </w:pPr>
            <w:r>
              <w:rPr>
                <w:color w:val="202124"/>
                <w:sz w:val="20"/>
                <w:shd w:val="clear" w:color="auto" w:fill="FFFFFF"/>
              </w:rPr>
              <w:t> </w:t>
            </w:r>
            <w:r>
              <w:rPr>
                <w:b/>
                <w:bCs/>
                <w:color w:val="202124"/>
                <w:sz w:val="20"/>
                <w:shd w:val="clear" w:color="auto" w:fill="FFFFFF"/>
              </w:rPr>
              <w:t>Çöp torbası</w:t>
            </w:r>
            <w:r>
              <w:rPr>
                <w:color w:val="202124"/>
                <w:sz w:val="20"/>
                <w:shd w:val="clear" w:color="auto" w:fill="FFFFFF"/>
              </w:rPr>
              <w:t> ince plastikten imal edilmiş olmalıdır.  </w:t>
            </w:r>
          </w:p>
          <w:p>
            <w:pPr>
              <w:widowControl/>
              <w:rPr>
                <w:sz w:val="20"/>
              </w:rPr>
            </w:pPr>
            <w:r>
              <w:rPr>
                <w:b/>
                <w:bCs/>
                <w:color w:val="202124"/>
                <w:sz w:val="20"/>
                <w:shd w:val="clear" w:color="auto" w:fill="FFFFFF"/>
              </w:rPr>
              <w:t>Çöp torbası</w:t>
            </w:r>
            <w:r>
              <w:rPr>
                <w:color w:val="202124"/>
                <w:sz w:val="20"/>
                <w:shd w:val="clear" w:color="auto" w:fill="FFFFFF"/>
              </w:rPr>
              <w:t xml:space="preserve"> taşımaya karşı dayanıklı olmalıdır. </w:t>
            </w:r>
          </w:p>
          <w:p>
            <w:pPr>
              <w:widowControl/>
              <w:rPr>
                <w:sz w:val="20"/>
              </w:rPr>
            </w:pPr>
            <w:r>
              <w:rPr>
                <w:color w:val="202124"/>
                <w:sz w:val="20"/>
                <w:shd w:val="clear" w:color="auto" w:fill="FFFFFF"/>
              </w:rPr>
              <w:t> </w:t>
            </w:r>
            <w:r>
              <w:rPr>
                <w:b/>
                <w:bCs/>
                <w:color w:val="202124"/>
                <w:sz w:val="20"/>
                <w:shd w:val="clear" w:color="auto" w:fill="FFFFFF"/>
              </w:rPr>
              <w:t>Çöp torbası</w:t>
            </w:r>
            <w:r>
              <w:rPr>
                <w:color w:val="202124"/>
                <w:sz w:val="20"/>
                <w:shd w:val="clear" w:color="auto" w:fill="FFFFFF"/>
              </w:rPr>
              <w:t> sızdırmaz olmalı, kolay yırtılmamalıdır</w:t>
            </w:r>
          </w:p>
          <w:p>
            <w:pPr>
              <w:widowControl/>
              <w:rPr>
                <w:sz w:val="20"/>
              </w:rPr>
            </w:pPr>
            <w:r>
              <w:rPr>
                <w:color w:val="202124"/>
                <w:sz w:val="20"/>
                <w:shd w:val="clear" w:color="auto" w:fill="FFFFFF"/>
              </w:rPr>
              <w:t xml:space="preserve">80x110 ebadında olmalıdır.. </w:t>
            </w:r>
          </w:p>
          <w:p>
            <w:pPr>
              <w:pStyle w:val="42"/>
              <w:widowControl/>
              <w:ind w:left="720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200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kg</w:t>
            </w:r>
          </w:p>
        </w:tc>
      </w:tr>
    </w:tbl>
    <w:p>
      <w:pPr>
        <w:widowControl/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>
      <w:pPr>
        <w:widowControl/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>
      <w:pPr>
        <w:widowControl/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>
      <w:pPr>
        <w:pStyle w:val="42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 xml:space="preserve">İHALEYE KATILACAK OLAN BÜTÜN FİRMALAR  BÜTÜN ÜRÜNLERDEN 1’ER ADET NUMUNELERİNİ İDAREYE TESLİM EDECEK OLUP AYRICA BÜTÜN NUMUNELERİN TEKNİK ŞARTNAMEYE UYGUN OLDUĞUNA İLİŞKİN YAZILI TAAHÜTTE BULUNACAKTIR.  </w:t>
      </w:r>
    </w:p>
    <w:p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>
      <w:pPr>
        <w:pStyle w:val="42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NUMUESİ TEKNİK ŞARTNAMEYE UYMAYAN FİRMALARIN TEKLİFLERİ DEĞERLENDİRME DIŞI KALACAKTIR.</w:t>
      </w:r>
    </w:p>
    <w:p>
      <w:pPr>
        <w:pStyle w:val="42"/>
        <w:rPr>
          <w:rFonts w:ascii="Arial" w:hAnsi="Arial" w:cs="Arial"/>
          <w:b/>
          <w:sz w:val="20"/>
          <w:szCs w:val="28"/>
          <w:shd w:val="clear" w:color="auto" w:fill="FFFFFF"/>
        </w:rPr>
      </w:pPr>
    </w:p>
    <w:p>
      <w:pPr>
        <w:pStyle w:val="42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İHALEYİ KAZANACAK FİRMA ÜRÜNLERİ ELDEN OKULA TESLİM EDECEKTİR</w:t>
      </w:r>
    </w:p>
    <w:p>
      <w:pPr>
        <w:pStyle w:val="42"/>
        <w:rPr>
          <w:rFonts w:ascii="Arial" w:hAnsi="Arial" w:cs="Arial"/>
          <w:b/>
          <w:sz w:val="20"/>
          <w:szCs w:val="28"/>
          <w:shd w:val="clear" w:color="auto" w:fill="FFFFFF"/>
        </w:rPr>
      </w:pPr>
    </w:p>
    <w:p>
      <w:pPr>
        <w:pStyle w:val="42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.</w:t>
      </w:r>
    </w:p>
    <w:p>
      <w:pPr>
        <w:pStyle w:val="42"/>
        <w:rPr>
          <w:rFonts w:ascii="Arial" w:hAnsi="Arial" w:cs="Arial"/>
          <w:b/>
          <w:sz w:val="20"/>
          <w:szCs w:val="28"/>
          <w:shd w:val="clear" w:color="auto" w:fill="FFFFFF"/>
        </w:rPr>
      </w:pPr>
    </w:p>
    <w:p>
      <w:pPr>
        <w:pStyle w:val="42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ŞARTNAMEDE TEKLİF TUTANAĞI İLE BİRLİKTE KAŞELİ VE İMZALI OLARAK BİRLİKTE VERİLECEKTİR.</w:t>
      </w:r>
    </w:p>
    <w:p>
      <w:pPr>
        <w:widowControl/>
        <w:jc w:val="both"/>
        <w:rPr>
          <w:b/>
          <w:bCs/>
          <w:szCs w:val="24"/>
        </w:rPr>
      </w:pPr>
    </w:p>
    <w:p>
      <w:pPr>
        <w:widowControl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</w:t>
      </w:r>
    </w:p>
    <w:p>
      <w:pPr>
        <w:widowControl/>
        <w:jc w:val="both"/>
        <w:rPr>
          <w:b/>
          <w:bCs/>
          <w:szCs w:val="24"/>
        </w:rPr>
      </w:pPr>
    </w:p>
    <w:p>
      <w:pPr>
        <w:widowControl/>
        <w:jc w:val="right"/>
        <w:rPr>
          <w:b/>
          <w:bCs/>
          <w:szCs w:val="24"/>
        </w:rPr>
      </w:pPr>
      <w:r>
        <w:rPr>
          <w:rFonts w:hint="default"/>
          <w:b/>
          <w:bCs/>
          <w:szCs w:val="24"/>
          <w:lang w:val="tr-TR"/>
        </w:rPr>
        <w:t>Mustfa BOZKUŞ</w:t>
      </w:r>
      <w:r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 xml:space="preserve">         Okul Müdürü</w:t>
      </w:r>
    </w:p>
    <w:p>
      <w:pPr>
        <w:jc w:val="center"/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tabs>
          <w:tab w:val="left" w:pos="1668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 </w:t>
      </w:r>
    </w:p>
    <w:sectPr>
      <w:footerReference r:id="rId5" w:type="first"/>
      <w:headerReference r:id="rId3" w:type="default"/>
      <w:footerReference r:id="rId4" w:type="default"/>
      <w:pgSz w:w="11906" w:h="16838"/>
      <w:pgMar w:top="720" w:right="720" w:bottom="720" w:left="720" w:header="284" w:footer="284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Humnst777 Lt BT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Times New Roman TUR">
    <w:altName w:val="Times New Roman"/>
    <w:panose1 w:val="02020603050405020304"/>
    <w:charset w:val="A2"/>
    <w:family w:val="roman"/>
    <w:pitch w:val="default"/>
    <w:sig w:usb0="00000000" w:usb1="00000000" w:usb2="00000009" w:usb3="00000000" w:csb0="000001FF" w:csb1="00000000"/>
  </w:font>
  <w:font w:name="Courier New">
    <w:panose1 w:val="02070309020205020404"/>
    <w:charset w:val="A2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7409097"/>
      <w:docPartObj>
        <w:docPartGallery w:val="AutoText"/>
      </w:docPartObj>
    </w:sdtPr>
    <w:sdtContent>
      <w:p>
        <w:pPr>
          <w:pStyle w:val="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0" w:type="auto"/>
      <w:tblInd w:w="-72" w:type="dxa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3357"/>
      <w:gridCol w:w="3357"/>
      <w:gridCol w:w="3351"/>
    </w:tblGrid>
    <w:tr>
      <w:tblPrEx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</w:tblPrEx>
      <w:trPr>
        <w:trHeight w:val="249" w:hRule="atLeast"/>
      </w:trPr>
      <w:tc>
        <w:tcPr>
          <w:tcW w:w="3357" w:type="dxa"/>
          <w:vAlign w:val="center"/>
        </w:tcPr>
        <w:p>
          <w:pPr>
            <w:pStyle w:val="20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>
          <w:pPr>
            <w:pStyle w:val="20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>
          <w:pPr>
            <w:pStyle w:val="20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>
      <w:tblPrEx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CellMar>
          <w:top w:w="0" w:type="dxa"/>
          <w:left w:w="70" w:type="dxa"/>
          <w:bottom w:w="0" w:type="dxa"/>
          <w:right w:w="70" w:type="dxa"/>
        </w:tblCellMar>
      </w:tblPrEx>
      <w:trPr>
        <w:trHeight w:val="557" w:hRule="atLeast"/>
      </w:trPr>
      <w:tc>
        <w:tcPr>
          <w:tcW w:w="3357" w:type="dxa"/>
          <w:vAlign w:val="center"/>
        </w:tcPr>
        <w:p>
          <w:pPr>
            <w:pStyle w:val="20"/>
            <w:jc w:val="center"/>
            <w:rPr>
              <w:sz w:val="22"/>
              <w:u w:val="single"/>
            </w:rPr>
          </w:pPr>
        </w:p>
        <w:p>
          <w:pPr>
            <w:pStyle w:val="20"/>
            <w:jc w:val="center"/>
            <w:rPr>
              <w:sz w:val="20"/>
              <w:u w:val="single"/>
            </w:rPr>
          </w:pPr>
        </w:p>
        <w:p>
          <w:pPr>
            <w:pStyle w:val="20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>
          <w:pPr>
            <w:pStyle w:val="20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>
          <w:pPr>
            <w:pStyle w:val="20"/>
            <w:jc w:val="center"/>
            <w:rPr>
              <w:sz w:val="20"/>
              <w:u w:val="single"/>
            </w:rPr>
          </w:pPr>
        </w:p>
      </w:tc>
    </w:tr>
  </w:tbl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tabs>
        <w:tab w:val="left" w:pos="1376"/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ED54F5"/>
    <w:multiLevelType w:val="multilevel"/>
    <w:tmpl w:val="0EED54F5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37"/>
  <w:hyphenationZone w:val="425"/>
  <w:doNotHyphenateCaps/>
  <w:drawingGridHorizontalSpacing w:val="12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FA"/>
    <w:rsid w:val="00003810"/>
    <w:rsid w:val="00007477"/>
    <w:rsid w:val="00007787"/>
    <w:rsid w:val="00010F54"/>
    <w:rsid w:val="000158F7"/>
    <w:rsid w:val="0002089F"/>
    <w:rsid w:val="0002554F"/>
    <w:rsid w:val="000268F0"/>
    <w:rsid w:val="00033169"/>
    <w:rsid w:val="00035989"/>
    <w:rsid w:val="00042936"/>
    <w:rsid w:val="00043CAE"/>
    <w:rsid w:val="00046092"/>
    <w:rsid w:val="00060A66"/>
    <w:rsid w:val="00060AD6"/>
    <w:rsid w:val="00063BC2"/>
    <w:rsid w:val="00066DA2"/>
    <w:rsid w:val="00071911"/>
    <w:rsid w:val="0007323A"/>
    <w:rsid w:val="00075426"/>
    <w:rsid w:val="000762E0"/>
    <w:rsid w:val="00084E30"/>
    <w:rsid w:val="00085B85"/>
    <w:rsid w:val="00086D72"/>
    <w:rsid w:val="000870C1"/>
    <w:rsid w:val="000905A8"/>
    <w:rsid w:val="000934AD"/>
    <w:rsid w:val="000939A5"/>
    <w:rsid w:val="000975EA"/>
    <w:rsid w:val="000A27C9"/>
    <w:rsid w:val="000A42CC"/>
    <w:rsid w:val="000B1975"/>
    <w:rsid w:val="000B7777"/>
    <w:rsid w:val="000C2180"/>
    <w:rsid w:val="000C7209"/>
    <w:rsid w:val="000C7D5C"/>
    <w:rsid w:val="000D34D7"/>
    <w:rsid w:val="000D5B26"/>
    <w:rsid w:val="000D6BB7"/>
    <w:rsid w:val="000D7F82"/>
    <w:rsid w:val="000E3DFA"/>
    <w:rsid w:val="000E5D17"/>
    <w:rsid w:val="000E634A"/>
    <w:rsid w:val="000F4423"/>
    <w:rsid w:val="000F5C99"/>
    <w:rsid w:val="00101BE4"/>
    <w:rsid w:val="00117E16"/>
    <w:rsid w:val="00126946"/>
    <w:rsid w:val="00126F8B"/>
    <w:rsid w:val="00140E52"/>
    <w:rsid w:val="001444BB"/>
    <w:rsid w:val="00144EDF"/>
    <w:rsid w:val="00154E0C"/>
    <w:rsid w:val="001632CD"/>
    <w:rsid w:val="00163B43"/>
    <w:rsid w:val="0016680B"/>
    <w:rsid w:val="001732C2"/>
    <w:rsid w:val="001737DD"/>
    <w:rsid w:val="00181083"/>
    <w:rsid w:val="00182843"/>
    <w:rsid w:val="00185B1B"/>
    <w:rsid w:val="0018742D"/>
    <w:rsid w:val="00190CEE"/>
    <w:rsid w:val="00192C74"/>
    <w:rsid w:val="001938CB"/>
    <w:rsid w:val="00194B18"/>
    <w:rsid w:val="001A067E"/>
    <w:rsid w:val="001A152E"/>
    <w:rsid w:val="001A2E97"/>
    <w:rsid w:val="001A43E4"/>
    <w:rsid w:val="001A524C"/>
    <w:rsid w:val="001B4023"/>
    <w:rsid w:val="001B6DF5"/>
    <w:rsid w:val="001C0F00"/>
    <w:rsid w:val="001C1239"/>
    <w:rsid w:val="001C373C"/>
    <w:rsid w:val="001D03AC"/>
    <w:rsid w:val="001D1772"/>
    <w:rsid w:val="001D5911"/>
    <w:rsid w:val="001D7561"/>
    <w:rsid w:val="001E2689"/>
    <w:rsid w:val="001E32B9"/>
    <w:rsid w:val="001E361C"/>
    <w:rsid w:val="001E46C4"/>
    <w:rsid w:val="001E59F9"/>
    <w:rsid w:val="001F271F"/>
    <w:rsid w:val="001F608E"/>
    <w:rsid w:val="001F64B0"/>
    <w:rsid w:val="001F730F"/>
    <w:rsid w:val="00201D47"/>
    <w:rsid w:val="00203854"/>
    <w:rsid w:val="00211CA1"/>
    <w:rsid w:val="00214B2A"/>
    <w:rsid w:val="00215DC5"/>
    <w:rsid w:val="00215EAB"/>
    <w:rsid w:val="00216797"/>
    <w:rsid w:val="00217039"/>
    <w:rsid w:val="00221253"/>
    <w:rsid w:val="00233F18"/>
    <w:rsid w:val="00241C52"/>
    <w:rsid w:val="002423F1"/>
    <w:rsid w:val="0024507C"/>
    <w:rsid w:val="00254C27"/>
    <w:rsid w:val="00263A8F"/>
    <w:rsid w:val="00264DE2"/>
    <w:rsid w:val="0026538C"/>
    <w:rsid w:val="00270C67"/>
    <w:rsid w:val="0028066A"/>
    <w:rsid w:val="00282FF0"/>
    <w:rsid w:val="002846F1"/>
    <w:rsid w:val="00285632"/>
    <w:rsid w:val="00286669"/>
    <w:rsid w:val="00286814"/>
    <w:rsid w:val="00291E4C"/>
    <w:rsid w:val="00294B50"/>
    <w:rsid w:val="00295374"/>
    <w:rsid w:val="00295F7F"/>
    <w:rsid w:val="0029751E"/>
    <w:rsid w:val="002A3858"/>
    <w:rsid w:val="002A51D0"/>
    <w:rsid w:val="002B1DBC"/>
    <w:rsid w:val="002C1C7C"/>
    <w:rsid w:val="002D4AB3"/>
    <w:rsid w:val="002E4A24"/>
    <w:rsid w:val="002E5AB1"/>
    <w:rsid w:val="002F1902"/>
    <w:rsid w:val="002F6197"/>
    <w:rsid w:val="002F6EAD"/>
    <w:rsid w:val="00311DD2"/>
    <w:rsid w:val="00313EF2"/>
    <w:rsid w:val="003173D7"/>
    <w:rsid w:val="00322A01"/>
    <w:rsid w:val="00322C5C"/>
    <w:rsid w:val="00322E91"/>
    <w:rsid w:val="00325059"/>
    <w:rsid w:val="00332FE7"/>
    <w:rsid w:val="00335F64"/>
    <w:rsid w:val="00341925"/>
    <w:rsid w:val="00341F67"/>
    <w:rsid w:val="00342264"/>
    <w:rsid w:val="0034561D"/>
    <w:rsid w:val="00350EBB"/>
    <w:rsid w:val="00355916"/>
    <w:rsid w:val="00356B47"/>
    <w:rsid w:val="0036450B"/>
    <w:rsid w:val="0037184E"/>
    <w:rsid w:val="00374466"/>
    <w:rsid w:val="00375F19"/>
    <w:rsid w:val="00376C0A"/>
    <w:rsid w:val="0038760E"/>
    <w:rsid w:val="00392A27"/>
    <w:rsid w:val="00392F2E"/>
    <w:rsid w:val="00395217"/>
    <w:rsid w:val="003A20B5"/>
    <w:rsid w:val="003B469D"/>
    <w:rsid w:val="003C1858"/>
    <w:rsid w:val="003C5182"/>
    <w:rsid w:val="003D0AFE"/>
    <w:rsid w:val="003D13E2"/>
    <w:rsid w:val="003E0D7E"/>
    <w:rsid w:val="003F2E0A"/>
    <w:rsid w:val="003F3670"/>
    <w:rsid w:val="004033A7"/>
    <w:rsid w:val="0040423C"/>
    <w:rsid w:val="0041097E"/>
    <w:rsid w:val="0041334E"/>
    <w:rsid w:val="00415761"/>
    <w:rsid w:val="0042002F"/>
    <w:rsid w:val="004263B9"/>
    <w:rsid w:val="0043060C"/>
    <w:rsid w:val="00430A8E"/>
    <w:rsid w:val="004328FD"/>
    <w:rsid w:val="004415E0"/>
    <w:rsid w:val="004426C1"/>
    <w:rsid w:val="00446D40"/>
    <w:rsid w:val="0045164D"/>
    <w:rsid w:val="00452516"/>
    <w:rsid w:val="004533F3"/>
    <w:rsid w:val="00454129"/>
    <w:rsid w:val="0045589E"/>
    <w:rsid w:val="00457FA8"/>
    <w:rsid w:val="00476723"/>
    <w:rsid w:val="00492D77"/>
    <w:rsid w:val="004949BD"/>
    <w:rsid w:val="0049681B"/>
    <w:rsid w:val="004A2F63"/>
    <w:rsid w:val="004A3CAB"/>
    <w:rsid w:val="004B4538"/>
    <w:rsid w:val="004C32C9"/>
    <w:rsid w:val="004C472F"/>
    <w:rsid w:val="004C4AE3"/>
    <w:rsid w:val="004D2B43"/>
    <w:rsid w:val="004D411D"/>
    <w:rsid w:val="004D5811"/>
    <w:rsid w:val="004E214E"/>
    <w:rsid w:val="004E310E"/>
    <w:rsid w:val="004F1618"/>
    <w:rsid w:val="004F1B17"/>
    <w:rsid w:val="0050230E"/>
    <w:rsid w:val="00504685"/>
    <w:rsid w:val="00504DAC"/>
    <w:rsid w:val="00512966"/>
    <w:rsid w:val="00517808"/>
    <w:rsid w:val="00525240"/>
    <w:rsid w:val="0053025A"/>
    <w:rsid w:val="00533289"/>
    <w:rsid w:val="005452DF"/>
    <w:rsid w:val="00550D71"/>
    <w:rsid w:val="005511E9"/>
    <w:rsid w:val="00551F86"/>
    <w:rsid w:val="005538DA"/>
    <w:rsid w:val="00553C77"/>
    <w:rsid w:val="00556E21"/>
    <w:rsid w:val="00567DB9"/>
    <w:rsid w:val="00580D53"/>
    <w:rsid w:val="00581940"/>
    <w:rsid w:val="00586679"/>
    <w:rsid w:val="005869CE"/>
    <w:rsid w:val="005870B5"/>
    <w:rsid w:val="0058774D"/>
    <w:rsid w:val="00590B79"/>
    <w:rsid w:val="0059221E"/>
    <w:rsid w:val="00596536"/>
    <w:rsid w:val="005A06FC"/>
    <w:rsid w:val="005B38A1"/>
    <w:rsid w:val="005C01DE"/>
    <w:rsid w:val="005C683A"/>
    <w:rsid w:val="005C7ECE"/>
    <w:rsid w:val="005D1053"/>
    <w:rsid w:val="005D1370"/>
    <w:rsid w:val="005D22B8"/>
    <w:rsid w:val="005D2EF6"/>
    <w:rsid w:val="005D3BD9"/>
    <w:rsid w:val="005D77D5"/>
    <w:rsid w:val="005E2A6F"/>
    <w:rsid w:val="005E576F"/>
    <w:rsid w:val="005E703C"/>
    <w:rsid w:val="00600258"/>
    <w:rsid w:val="006111E7"/>
    <w:rsid w:val="006313B6"/>
    <w:rsid w:val="006323EA"/>
    <w:rsid w:val="0063756F"/>
    <w:rsid w:val="006409F8"/>
    <w:rsid w:val="0064442C"/>
    <w:rsid w:val="00646305"/>
    <w:rsid w:val="006514C5"/>
    <w:rsid w:val="00652C93"/>
    <w:rsid w:val="00654957"/>
    <w:rsid w:val="0065652E"/>
    <w:rsid w:val="006606F3"/>
    <w:rsid w:val="00661596"/>
    <w:rsid w:val="00662C7E"/>
    <w:rsid w:val="006661FD"/>
    <w:rsid w:val="00671542"/>
    <w:rsid w:val="00675E79"/>
    <w:rsid w:val="0068243F"/>
    <w:rsid w:val="006853A2"/>
    <w:rsid w:val="00686E5D"/>
    <w:rsid w:val="00686F70"/>
    <w:rsid w:val="00694B18"/>
    <w:rsid w:val="006A3A38"/>
    <w:rsid w:val="006A5008"/>
    <w:rsid w:val="006A6D0C"/>
    <w:rsid w:val="006A777D"/>
    <w:rsid w:val="006A7A8E"/>
    <w:rsid w:val="006B08D8"/>
    <w:rsid w:val="006B1AC3"/>
    <w:rsid w:val="006B7D92"/>
    <w:rsid w:val="006C00D7"/>
    <w:rsid w:val="006C1840"/>
    <w:rsid w:val="006C1860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8A"/>
    <w:rsid w:val="006E1F9F"/>
    <w:rsid w:val="006E1FD5"/>
    <w:rsid w:val="006E4DA3"/>
    <w:rsid w:val="006E6008"/>
    <w:rsid w:val="006E6F4C"/>
    <w:rsid w:val="006E70F6"/>
    <w:rsid w:val="006F3589"/>
    <w:rsid w:val="00705D4B"/>
    <w:rsid w:val="00720BBD"/>
    <w:rsid w:val="00722281"/>
    <w:rsid w:val="00726455"/>
    <w:rsid w:val="00744F23"/>
    <w:rsid w:val="007517E3"/>
    <w:rsid w:val="00755A61"/>
    <w:rsid w:val="00760836"/>
    <w:rsid w:val="00762B15"/>
    <w:rsid w:val="007636E7"/>
    <w:rsid w:val="00765CD5"/>
    <w:rsid w:val="00775148"/>
    <w:rsid w:val="00776901"/>
    <w:rsid w:val="00782AD2"/>
    <w:rsid w:val="00786880"/>
    <w:rsid w:val="0079593E"/>
    <w:rsid w:val="00797E19"/>
    <w:rsid w:val="007A45E5"/>
    <w:rsid w:val="007A6210"/>
    <w:rsid w:val="007B3923"/>
    <w:rsid w:val="007B5204"/>
    <w:rsid w:val="007B703A"/>
    <w:rsid w:val="007B725F"/>
    <w:rsid w:val="007C188D"/>
    <w:rsid w:val="007C2E01"/>
    <w:rsid w:val="007D3AA7"/>
    <w:rsid w:val="007D4DAE"/>
    <w:rsid w:val="007E3993"/>
    <w:rsid w:val="007F0ADA"/>
    <w:rsid w:val="007F1F60"/>
    <w:rsid w:val="007F29D6"/>
    <w:rsid w:val="007F3148"/>
    <w:rsid w:val="007F4F4B"/>
    <w:rsid w:val="008009D8"/>
    <w:rsid w:val="008215FA"/>
    <w:rsid w:val="00823056"/>
    <w:rsid w:val="00841760"/>
    <w:rsid w:val="00844931"/>
    <w:rsid w:val="00844FC7"/>
    <w:rsid w:val="00846284"/>
    <w:rsid w:val="008465F6"/>
    <w:rsid w:val="00847408"/>
    <w:rsid w:val="008507CD"/>
    <w:rsid w:val="00851A2D"/>
    <w:rsid w:val="00857B1E"/>
    <w:rsid w:val="00860204"/>
    <w:rsid w:val="0086082F"/>
    <w:rsid w:val="008626A9"/>
    <w:rsid w:val="00864FA3"/>
    <w:rsid w:val="00865FF2"/>
    <w:rsid w:val="00866F29"/>
    <w:rsid w:val="008677E2"/>
    <w:rsid w:val="008747C0"/>
    <w:rsid w:val="0087748B"/>
    <w:rsid w:val="0088158D"/>
    <w:rsid w:val="00890CF9"/>
    <w:rsid w:val="00891201"/>
    <w:rsid w:val="008A53F1"/>
    <w:rsid w:val="008A7B35"/>
    <w:rsid w:val="008B7D12"/>
    <w:rsid w:val="008C125A"/>
    <w:rsid w:val="008C47E5"/>
    <w:rsid w:val="008C4A10"/>
    <w:rsid w:val="008C6ECC"/>
    <w:rsid w:val="008D506C"/>
    <w:rsid w:val="008E3ADE"/>
    <w:rsid w:val="008E7E91"/>
    <w:rsid w:val="008F4763"/>
    <w:rsid w:val="008F6676"/>
    <w:rsid w:val="00904341"/>
    <w:rsid w:val="00904675"/>
    <w:rsid w:val="0090553B"/>
    <w:rsid w:val="00910973"/>
    <w:rsid w:val="0091248A"/>
    <w:rsid w:val="00914CA3"/>
    <w:rsid w:val="00917B09"/>
    <w:rsid w:val="00923839"/>
    <w:rsid w:val="0093242C"/>
    <w:rsid w:val="0093708E"/>
    <w:rsid w:val="00940403"/>
    <w:rsid w:val="00940BFC"/>
    <w:rsid w:val="00950418"/>
    <w:rsid w:val="00950F4E"/>
    <w:rsid w:val="00953C0C"/>
    <w:rsid w:val="00955549"/>
    <w:rsid w:val="00956A1F"/>
    <w:rsid w:val="009602AE"/>
    <w:rsid w:val="0096597C"/>
    <w:rsid w:val="009762BB"/>
    <w:rsid w:val="00981B88"/>
    <w:rsid w:val="0098769B"/>
    <w:rsid w:val="00991764"/>
    <w:rsid w:val="00991C20"/>
    <w:rsid w:val="009949AE"/>
    <w:rsid w:val="0099532B"/>
    <w:rsid w:val="009A09BF"/>
    <w:rsid w:val="009A14F4"/>
    <w:rsid w:val="009A1EFB"/>
    <w:rsid w:val="009A2F9B"/>
    <w:rsid w:val="009A5A64"/>
    <w:rsid w:val="009B7754"/>
    <w:rsid w:val="009C079C"/>
    <w:rsid w:val="009D4A7B"/>
    <w:rsid w:val="009D5AA0"/>
    <w:rsid w:val="009E064B"/>
    <w:rsid w:val="009E213B"/>
    <w:rsid w:val="009E5A00"/>
    <w:rsid w:val="009F046F"/>
    <w:rsid w:val="009F2492"/>
    <w:rsid w:val="009F5674"/>
    <w:rsid w:val="009F5DE4"/>
    <w:rsid w:val="00A02F7E"/>
    <w:rsid w:val="00A06E30"/>
    <w:rsid w:val="00A06E73"/>
    <w:rsid w:val="00A12078"/>
    <w:rsid w:val="00A16481"/>
    <w:rsid w:val="00A2619A"/>
    <w:rsid w:val="00A26489"/>
    <w:rsid w:val="00A31DCE"/>
    <w:rsid w:val="00A34BEE"/>
    <w:rsid w:val="00A411B0"/>
    <w:rsid w:val="00A41DE6"/>
    <w:rsid w:val="00A51EE4"/>
    <w:rsid w:val="00A5685C"/>
    <w:rsid w:val="00A57A62"/>
    <w:rsid w:val="00A6420B"/>
    <w:rsid w:val="00A71D11"/>
    <w:rsid w:val="00A71D3E"/>
    <w:rsid w:val="00A815D7"/>
    <w:rsid w:val="00A867CD"/>
    <w:rsid w:val="00A871E5"/>
    <w:rsid w:val="00AA05D8"/>
    <w:rsid w:val="00AA1158"/>
    <w:rsid w:val="00AA2615"/>
    <w:rsid w:val="00AA3B05"/>
    <w:rsid w:val="00AA5D04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B05CF5"/>
    <w:rsid w:val="00B064AE"/>
    <w:rsid w:val="00B07A54"/>
    <w:rsid w:val="00B1244E"/>
    <w:rsid w:val="00B1404A"/>
    <w:rsid w:val="00B22071"/>
    <w:rsid w:val="00B3285A"/>
    <w:rsid w:val="00B329B0"/>
    <w:rsid w:val="00B37C57"/>
    <w:rsid w:val="00B40A6C"/>
    <w:rsid w:val="00B43710"/>
    <w:rsid w:val="00B43F5A"/>
    <w:rsid w:val="00B44361"/>
    <w:rsid w:val="00B55043"/>
    <w:rsid w:val="00B65479"/>
    <w:rsid w:val="00B72BB7"/>
    <w:rsid w:val="00B744C0"/>
    <w:rsid w:val="00B746C1"/>
    <w:rsid w:val="00B81F8E"/>
    <w:rsid w:val="00B82763"/>
    <w:rsid w:val="00B8363F"/>
    <w:rsid w:val="00B84DE5"/>
    <w:rsid w:val="00B915D6"/>
    <w:rsid w:val="00B94A34"/>
    <w:rsid w:val="00B97239"/>
    <w:rsid w:val="00B97CC2"/>
    <w:rsid w:val="00BA3B64"/>
    <w:rsid w:val="00BA558D"/>
    <w:rsid w:val="00BB24DA"/>
    <w:rsid w:val="00BD0A98"/>
    <w:rsid w:val="00BD6F48"/>
    <w:rsid w:val="00BE0BAA"/>
    <w:rsid w:val="00BE68EA"/>
    <w:rsid w:val="00BE6AF9"/>
    <w:rsid w:val="00BF1367"/>
    <w:rsid w:val="00BF341C"/>
    <w:rsid w:val="00BF4323"/>
    <w:rsid w:val="00BF549D"/>
    <w:rsid w:val="00C07FF9"/>
    <w:rsid w:val="00C10B1D"/>
    <w:rsid w:val="00C13399"/>
    <w:rsid w:val="00C228F2"/>
    <w:rsid w:val="00C2527C"/>
    <w:rsid w:val="00C25B85"/>
    <w:rsid w:val="00C305CA"/>
    <w:rsid w:val="00C408D4"/>
    <w:rsid w:val="00C45D72"/>
    <w:rsid w:val="00C46073"/>
    <w:rsid w:val="00C463E2"/>
    <w:rsid w:val="00C51C8C"/>
    <w:rsid w:val="00C60DDF"/>
    <w:rsid w:val="00C61490"/>
    <w:rsid w:val="00C67D7F"/>
    <w:rsid w:val="00C723EF"/>
    <w:rsid w:val="00C723FC"/>
    <w:rsid w:val="00C7245D"/>
    <w:rsid w:val="00C73F53"/>
    <w:rsid w:val="00C74327"/>
    <w:rsid w:val="00C76DF7"/>
    <w:rsid w:val="00C771CC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2359"/>
    <w:rsid w:val="00CB4088"/>
    <w:rsid w:val="00CB5451"/>
    <w:rsid w:val="00CB623A"/>
    <w:rsid w:val="00CC0C26"/>
    <w:rsid w:val="00CD13A6"/>
    <w:rsid w:val="00CF6C6B"/>
    <w:rsid w:val="00CF7601"/>
    <w:rsid w:val="00D01BE8"/>
    <w:rsid w:val="00D0564B"/>
    <w:rsid w:val="00D06375"/>
    <w:rsid w:val="00D07295"/>
    <w:rsid w:val="00D1039E"/>
    <w:rsid w:val="00D1436B"/>
    <w:rsid w:val="00D171E8"/>
    <w:rsid w:val="00D223E8"/>
    <w:rsid w:val="00D24026"/>
    <w:rsid w:val="00D30FB3"/>
    <w:rsid w:val="00D31AA1"/>
    <w:rsid w:val="00D33487"/>
    <w:rsid w:val="00D44057"/>
    <w:rsid w:val="00D44544"/>
    <w:rsid w:val="00D452E1"/>
    <w:rsid w:val="00D47DBD"/>
    <w:rsid w:val="00D511C0"/>
    <w:rsid w:val="00D555DC"/>
    <w:rsid w:val="00D5574D"/>
    <w:rsid w:val="00D62140"/>
    <w:rsid w:val="00D630BE"/>
    <w:rsid w:val="00D64962"/>
    <w:rsid w:val="00D7164A"/>
    <w:rsid w:val="00D7185F"/>
    <w:rsid w:val="00D72846"/>
    <w:rsid w:val="00D73354"/>
    <w:rsid w:val="00D76786"/>
    <w:rsid w:val="00D7744B"/>
    <w:rsid w:val="00D90FD1"/>
    <w:rsid w:val="00D94586"/>
    <w:rsid w:val="00D96E14"/>
    <w:rsid w:val="00DA6E12"/>
    <w:rsid w:val="00DB46AD"/>
    <w:rsid w:val="00DB51E5"/>
    <w:rsid w:val="00DB742B"/>
    <w:rsid w:val="00DB77E9"/>
    <w:rsid w:val="00DC02C4"/>
    <w:rsid w:val="00DC0AC8"/>
    <w:rsid w:val="00DD1EEE"/>
    <w:rsid w:val="00DD26BB"/>
    <w:rsid w:val="00DE636D"/>
    <w:rsid w:val="00DE74CD"/>
    <w:rsid w:val="00DF27F5"/>
    <w:rsid w:val="00DF4D37"/>
    <w:rsid w:val="00DF7320"/>
    <w:rsid w:val="00DF77F7"/>
    <w:rsid w:val="00E02BA7"/>
    <w:rsid w:val="00E06703"/>
    <w:rsid w:val="00E17DA9"/>
    <w:rsid w:val="00E279E4"/>
    <w:rsid w:val="00E27FAE"/>
    <w:rsid w:val="00E31EDD"/>
    <w:rsid w:val="00E3238A"/>
    <w:rsid w:val="00E354B1"/>
    <w:rsid w:val="00E407E3"/>
    <w:rsid w:val="00E42F65"/>
    <w:rsid w:val="00E43E1B"/>
    <w:rsid w:val="00E51378"/>
    <w:rsid w:val="00E520E5"/>
    <w:rsid w:val="00E541FE"/>
    <w:rsid w:val="00E65DF7"/>
    <w:rsid w:val="00E71B40"/>
    <w:rsid w:val="00E71FD2"/>
    <w:rsid w:val="00E8185F"/>
    <w:rsid w:val="00E86CC6"/>
    <w:rsid w:val="00E87AD1"/>
    <w:rsid w:val="00E90087"/>
    <w:rsid w:val="00E93D8C"/>
    <w:rsid w:val="00E94A7F"/>
    <w:rsid w:val="00E96605"/>
    <w:rsid w:val="00EA1248"/>
    <w:rsid w:val="00EA2E6D"/>
    <w:rsid w:val="00EB1789"/>
    <w:rsid w:val="00EB1F3C"/>
    <w:rsid w:val="00EB6999"/>
    <w:rsid w:val="00EB7A8B"/>
    <w:rsid w:val="00EB7AC2"/>
    <w:rsid w:val="00EC2B97"/>
    <w:rsid w:val="00EC2D22"/>
    <w:rsid w:val="00EC46D6"/>
    <w:rsid w:val="00ED2E74"/>
    <w:rsid w:val="00ED3E22"/>
    <w:rsid w:val="00ED5263"/>
    <w:rsid w:val="00EE0BF4"/>
    <w:rsid w:val="00EE24B2"/>
    <w:rsid w:val="00EE7814"/>
    <w:rsid w:val="00EF0A7D"/>
    <w:rsid w:val="00F02218"/>
    <w:rsid w:val="00F02F8D"/>
    <w:rsid w:val="00F06299"/>
    <w:rsid w:val="00F15ED8"/>
    <w:rsid w:val="00F17558"/>
    <w:rsid w:val="00F17B84"/>
    <w:rsid w:val="00F206B5"/>
    <w:rsid w:val="00F20C9B"/>
    <w:rsid w:val="00F21640"/>
    <w:rsid w:val="00F255A7"/>
    <w:rsid w:val="00F33BAC"/>
    <w:rsid w:val="00F3700F"/>
    <w:rsid w:val="00F40F2A"/>
    <w:rsid w:val="00F42B32"/>
    <w:rsid w:val="00F43B3E"/>
    <w:rsid w:val="00F45D3C"/>
    <w:rsid w:val="00F5496C"/>
    <w:rsid w:val="00F566FA"/>
    <w:rsid w:val="00F62931"/>
    <w:rsid w:val="00F65808"/>
    <w:rsid w:val="00F82C89"/>
    <w:rsid w:val="00F866B7"/>
    <w:rsid w:val="00F86C8A"/>
    <w:rsid w:val="00F938D9"/>
    <w:rsid w:val="00FA1672"/>
    <w:rsid w:val="00FA6CC9"/>
    <w:rsid w:val="00FB04BC"/>
    <w:rsid w:val="00FB52A4"/>
    <w:rsid w:val="00FC02E2"/>
    <w:rsid w:val="00FC151E"/>
    <w:rsid w:val="00FC1E0A"/>
    <w:rsid w:val="00FC42FA"/>
    <w:rsid w:val="00FC6187"/>
    <w:rsid w:val="00FD460E"/>
    <w:rsid w:val="00FE30C0"/>
    <w:rsid w:val="00FE5EF3"/>
    <w:rsid w:val="00FF42FB"/>
    <w:rsid w:val="40677595"/>
    <w:rsid w:val="64064C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0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nhideWhenUsed="0" w:uiPriority="0" w:name="Body Text 3"/>
    <w:lsdException w:unhideWhenUsed="0" w:uiPriority="0" w:semiHidden="0" w:name="Body Text Indent 2"/>
    <w:lsdException w:unhideWhenUsed="0" w:uiPriority="0" w:name="Body Text Indent 3"/>
    <w:lsdException w:unhideWhenUsed="0" w:uiPriority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 w:val="24"/>
      <w:lang w:val="tr-TR" w:eastAsia="tr-TR" w:bidi="ar-SA"/>
    </w:rPr>
  </w:style>
  <w:style w:type="paragraph" w:styleId="2">
    <w:name w:val="heading 1"/>
    <w:basedOn w:val="1"/>
    <w:next w:val="1"/>
    <w:link w:val="55"/>
    <w:qFormat/>
    <w:uiPriority w:val="0"/>
    <w:pPr>
      <w:keepNext/>
      <w:ind w:left="708"/>
      <w:outlineLvl w:val="0"/>
    </w:pPr>
  </w:style>
  <w:style w:type="paragraph" w:styleId="3">
    <w:name w:val="heading 2"/>
    <w:basedOn w:val="1"/>
    <w:next w:val="1"/>
    <w:link w:val="49"/>
    <w:qFormat/>
    <w:uiPriority w:val="0"/>
    <w:pPr>
      <w:keepNext/>
      <w:ind w:left="567" w:right="-1"/>
      <w:jc w:val="both"/>
      <w:outlineLvl w:val="1"/>
    </w:pPr>
    <w:rPr>
      <w:color w:val="000000"/>
    </w:rPr>
  </w:style>
  <w:style w:type="paragraph" w:styleId="4">
    <w:name w:val="heading 3"/>
    <w:basedOn w:val="1"/>
    <w:next w:val="1"/>
    <w:qFormat/>
    <w:uiPriority w:val="0"/>
    <w:pPr>
      <w:keepNext/>
      <w:ind w:right="1440"/>
      <w:outlineLvl w:val="2"/>
    </w:pPr>
    <w:rPr>
      <w:color w:val="000000"/>
    </w:rPr>
  </w:style>
  <w:style w:type="paragraph" w:styleId="5">
    <w:name w:val="heading 4"/>
    <w:basedOn w:val="1"/>
    <w:next w:val="1"/>
    <w:qFormat/>
    <w:uiPriority w:val="0"/>
    <w:pPr>
      <w:keepNext/>
      <w:ind w:left="1080" w:right="1440"/>
      <w:outlineLvl w:val="3"/>
    </w:pPr>
    <w:rPr>
      <w:color w:val="000000"/>
    </w:rPr>
  </w:style>
  <w:style w:type="paragraph" w:styleId="6">
    <w:name w:val="heading 5"/>
    <w:basedOn w:val="1"/>
    <w:next w:val="1"/>
    <w:qFormat/>
    <w:uiPriority w:val="0"/>
    <w:pPr>
      <w:keepNext/>
      <w:widowControl/>
      <w:outlineLvl w:val="4"/>
    </w:p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rFonts w:ascii="Arial" w:hAnsi="Arial" w:cs="Arial"/>
      <w:b/>
      <w:bCs/>
    </w:rPr>
  </w:style>
  <w:style w:type="paragraph" w:styleId="8">
    <w:name w:val="heading 7"/>
    <w:basedOn w:val="1"/>
    <w:next w:val="1"/>
    <w:qFormat/>
    <w:uiPriority w:val="0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2">
    <w:name w:val="Block Text"/>
    <w:basedOn w:val="1"/>
    <w:semiHidden/>
    <w:uiPriority w:val="0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13">
    <w:name w:val="Body Text"/>
    <w:basedOn w:val="1"/>
    <w:semiHidden/>
    <w:uiPriority w:val="0"/>
    <w:pPr>
      <w:jc w:val="center"/>
    </w:pPr>
  </w:style>
  <w:style w:type="paragraph" w:styleId="14">
    <w:name w:val="Body Text 2"/>
    <w:basedOn w:val="1"/>
    <w:semiHidden/>
    <w:uiPriority w:val="0"/>
    <w:pPr>
      <w:jc w:val="center"/>
    </w:pPr>
    <w:rPr>
      <w:rFonts w:ascii="Humnst777 Lt BT" w:hAnsi="Humnst777 Lt BT"/>
      <w:color w:val="000000"/>
      <w:sz w:val="20"/>
    </w:rPr>
  </w:style>
  <w:style w:type="paragraph" w:styleId="15">
    <w:name w:val="Body Text 3"/>
    <w:basedOn w:val="1"/>
    <w:semiHidden/>
    <w:uiPriority w:val="0"/>
    <w:pPr>
      <w:spacing w:line="480" w:lineRule="auto"/>
      <w:jc w:val="both"/>
    </w:pPr>
    <w:rPr>
      <w:rFonts w:ascii="Arial" w:hAnsi="Arial" w:cs="Arial"/>
    </w:rPr>
  </w:style>
  <w:style w:type="paragraph" w:styleId="16">
    <w:name w:val="Body Text Indent"/>
    <w:basedOn w:val="1"/>
    <w:semiHidden/>
    <w:uiPriority w:val="0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17">
    <w:name w:val="Body Text Indent 2"/>
    <w:basedOn w:val="1"/>
    <w:link w:val="53"/>
    <w:uiPriority w:val="0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18">
    <w:name w:val="Body Text Indent 3"/>
    <w:basedOn w:val="1"/>
    <w:semiHidden/>
    <w:uiPriority w:val="0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styleId="19">
    <w:name w:val="Document Map"/>
    <w:basedOn w:val="1"/>
    <w:semiHidden/>
    <w:unhideWhenUsed/>
    <w:uiPriority w:val="0"/>
    <w:rPr>
      <w:rFonts w:ascii="Tahoma" w:hAnsi="Tahoma" w:cs="Tahoma"/>
      <w:sz w:val="16"/>
      <w:szCs w:val="16"/>
    </w:rPr>
  </w:style>
  <w:style w:type="paragraph" w:styleId="20">
    <w:name w:val="footer"/>
    <w:basedOn w:val="1"/>
    <w:link w:val="46"/>
    <w:uiPriority w:val="99"/>
    <w:pPr>
      <w:tabs>
        <w:tab w:val="center" w:pos="4536"/>
        <w:tab w:val="right" w:pos="9072"/>
      </w:tabs>
    </w:pPr>
  </w:style>
  <w:style w:type="paragraph" w:styleId="21">
    <w:name w:val="header"/>
    <w:basedOn w:val="1"/>
    <w:link w:val="48"/>
    <w:uiPriority w:val="0"/>
    <w:pPr>
      <w:tabs>
        <w:tab w:val="center" w:pos="4536"/>
        <w:tab w:val="right" w:pos="9072"/>
      </w:tabs>
    </w:pPr>
  </w:style>
  <w:style w:type="character" w:styleId="22">
    <w:name w:val="line number"/>
    <w:basedOn w:val="9"/>
    <w:semiHidden/>
    <w:unhideWhenUsed/>
    <w:uiPriority w:val="0"/>
  </w:style>
  <w:style w:type="paragraph" w:styleId="23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color w:val="000000"/>
      <w:szCs w:val="24"/>
    </w:rPr>
  </w:style>
  <w:style w:type="character" w:styleId="24">
    <w:name w:val="page number"/>
    <w:basedOn w:val="9"/>
    <w:semiHidden/>
    <w:uiPriority w:val="0"/>
  </w:style>
  <w:style w:type="character" w:styleId="25">
    <w:name w:val="Strong"/>
    <w:basedOn w:val="9"/>
    <w:qFormat/>
    <w:uiPriority w:val="22"/>
    <w:rPr>
      <w:b/>
    </w:rPr>
  </w:style>
  <w:style w:type="paragraph" w:styleId="26">
    <w:name w:val="Subtitle"/>
    <w:basedOn w:val="1"/>
    <w:link w:val="44"/>
    <w:qFormat/>
    <w:uiPriority w:val="0"/>
    <w:pPr>
      <w:widowControl/>
    </w:pPr>
    <w:rPr>
      <w:b/>
      <w:bCs/>
      <w:sz w:val="20"/>
      <w:lang w:eastAsia="en-US"/>
    </w:rPr>
  </w:style>
  <w:style w:type="table" w:styleId="27">
    <w:name w:val="Table Grid"/>
    <w:basedOn w:val="10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itle"/>
    <w:basedOn w:val="1"/>
    <w:link w:val="43"/>
    <w:qFormat/>
    <w:uiPriority w:val="9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29">
    <w:name w:val="Gövde Metni 21"/>
    <w:basedOn w:val="1"/>
    <w:uiPriority w:val="0"/>
    <w:pPr>
      <w:ind w:left="708"/>
    </w:pPr>
  </w:style>
  <w:style w:type="paragraph" w:customStyle="1" w:styleId="30">
    <w:name w:val="Öbek Metni1"/>
    <w:basedOn w:val="1"/>
    <w:uiPriority w:val="0"/>
    <w:pPr>
      <w:ind w:left="567" w:right="-1"/>
      <w:jc w:val="both"/>
    </w:pPr>
    <w:rPr>
      <w:color w:val="000000"/>
    </w:rPr>
  </w:style>
  <w:style w:type="paragraph" w:customStyle="1" w:styleId="31">
    <w:name w:val="Body Text 21"/>
    <w:basedOn w:val="1"/>
    <w:uiPriority w:val="0"/>
    <w:pPr>
      <w:ind w:right="1440"/>
    </w:pPr>
    <w:rPr>
      <w:color w:val="000000"/>
    </w:rPr>
  </w:style>
  <w:style w:type="paragraph" w:customStyle="1" w:styleId="32">
    <w:name w:val="Header 1"/>
    <w:basedOn w:val="28"/>
    <w:uiPriority w:val="0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customStyle="1" w:styleId="33">
    <w:name w:val="paragraph 2"/>
    <w:basedOn w:val="1"/>
    <w:uiPriority w:val="0"/>
    <w:pPr>
      <w:widowControl/>
      <w:spacing w:before="240"/>
      <w:ind w:left="720" w:right="100"/>
    </w:pPr>
    <w:rPr>
      <w:color w:val="000000"/>
    </w:rPr>
  </w:style>
  <w:style w:type="paragraph" w:customStyle="1" w:styleId="34">
    <w:name w:val="Header 2"/>
    <w:basedOn w:val="1"/>
    <w:uiPriority w:val="0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paragraph" w:customStyle="1" w:styleId="35">
    <w:name w:val="Body"/>
    <w:basedOn w:val="1"/>
    <w:uiPriority w:val="0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customStyle="1" w:styleId="36">
    <w:name w:val="paragraph 3"/>
    <w:basedOn w:val="1"/>
    <w:uiPriority w:val="0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customStyle="1" w:styleId="37">
    <w:name w:val="TEXT"/>
    <w:basedOn w:val="1"/>
    <w:uiPriority w:val="0"/>
    <w:pPr>
      <w:widowControl/>
      <w:pBdr>
        <w:left w:val="single" w:color="auto" w:sz="12" w:space="4"/>
        <w:right w:val="single" w:color="auto" w:sz="12" w:space="4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38">
    <w:name w:val="Üstbilgi Char"/>
    <w:basedOn w:val="9"/>
    <w:uiPriority w:val="0"/>
    <w:rPr>
      <w:sz w:val="24"/>
    </w:rPr>
  </w:style>
  <w:style w:type="character" w:customStyle="1" w:styleId="39">
    <w:name w:val="Başlık 7 Char"/>
    <w:basedOn w:val="9"/>
    <w:semiHidden/>
    <w:uiPriority w:val="0"/>
    <w:rPr>
      <w:rFonts w:ascii="Calibri" w:hAnsi="Calibri" w:eastAsia="Times New Roman" w:cs="Times New Roman"/>
      <w:sz w:val="24"/>
      <w:szCs w:val="24"/>
    </w:rPr>
  </w:style>
  <w:style w:type="character" w:customStyle="1" w:styleId="40">
    <w:name w:val="Belge Bağlantıları Char"/>
    <w:basedOn w:val="9"/>
    <w:semiHidden/>
    <w:uiPriority w:val="0"/>
    <w:rPr>
      <w:rFonts w:ascii="Tahoma" w:hAnsi="Tahoma" w:cs="Tahoma"/>
      <w:sz w:val="16"/>
      <w:szCs w:val="16"/>
    </w:rPr>
  </w:style>
  <w:style w:type="character" w:customStyle="1" w:styleId="41">
    <w:name w:val="Başlık 4 Char"/>
    <w:basedOn w:val="9"/>
    <w:uiPriority w:val="0"/>
    <w:rPr>
      <w:color w:val="000000"/>
      <w:sz w:val="24"/>
    </w:rPr>
  </w:style>
  <w:style w:type="paragraph" w:styleId="42">
    <w:name w:val="List Paragraph"/>
    <w:basedOn w:val="1"/>
    <w:link w:val="56"/>
    <w:qFormat/>
    <w:uiPriority w:val="34"/>
    <w:pPr>
      <w:ind w:left="708"/>
    </w:pPr>
  </w:style>
  <w:style w:type="character" w:customStyle="1" w:styleId="43">
    <w:name w:val="Konu Başlığı Char"/>
    <w:basedOn w:val="9"/>
    <w:link w:val="28"/>
    <w:uiPriority w:val="99"/>
    <w:rPr>
      <w:rFonts w:ascii="Arial" w:hAnsi="Arial"/>
      <w:b/>
      <w:kern w:val="28"/>
      <w:sz w:val="32"/>
    </w:rPr>
  </w:style>
  <w:style w:type="character" w:customStyle="1" w:styleId="44">
    <w:name w:val="Alt Konu Başlığı Char"/>
    <w:basedOn w:val="9"/>
    <w:link w:val="26"/>
    <w:uiPriority w:val="0"/>
    <w:rPr>
      <w:b/>
      <w:bCs/>
      <w:lang w:eastAsia="en-US"/>
    </w:rPr>
  </w:style>
  <w:style w:type="paragraph" w:customStyle="1" w:styleId="45">
    <w:name w:val="Liste Paragraf1"/>
    <w:basedOn w:val="1"/>
    <w:qFormat/>
    <w:uiPriority w:val="34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46">
    <w:name w:val="Altbilgi Char"/>
    <w:basedOn w:val="9"/>
    <w:link w:val="20"/>
    <w:uiPriority w:val="99"/>
    <w:rPr>
      <w:sz w:val="24"/>
    </w:rPr>
  </w:style>
  <w:style w:type="paragraph" w:customStyle="1" w:styleId="47">
    <w:name w:val="Liste Paragraf2"/>
    <w:basedOn w:val="1"/>
    <w:qFormat/>
    <w:uiPriority w:val="0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48">
    <w:name w:val="Üstbilgi Char1"/>
    <w:basedOn w:val="9"/>
    <w:link w:val="21"/>
    <w:uiPriority w:val="0"/>
    <w:rPr>
      <w:sz w:val="24"/>
    </w:rPr>
  </w:style>
  <w:style w:type="character" w:customStyle="1" w:styleId="49">
    <w:name w:val="Başlık 2 Char"/>
    <w:basedOn w:val="9"/>
    <w:link w:val="3"/>
    <w:uiPriority w:val="0"/>
    <w:rPr>
      <w:color w:val="000000"/>
      <w:sz w:val="24"/>
    </w:rPr>
  </w:style>
  <w:style w:type="paragraph" w:styleId="50">
    <w:name w:val="No Spacing"/>
    <w:link w:val="54"/>
    <w:qFormat/>
    <w:uiPriority w:val="1"/>
    <w:rPr>
      <w:rFonts w:ascii="Times New Roman" w:hAnsi="Times New Roman" w:eastAsia="Times New Roman" w:cs="Times New Roman"/>
      <w:sz w:val="24"/>
      <w:szCs w:val="24"/>
      <w:lang w:val="tr-TR" w:eastAsia="tr-TR" w:bidi="ar-SA"/>
    </w:rPr>
  </w:style>
  <w:style w:type="character" w:customStyle="1" w:styleId="51">
    <w:name w:val="apple-converted-space"/>
    <w:basedOn w:val="9"/>
    <w:uiPriority w:val="0"/>
  </w:style>
  <w:style w:type="paragraph" w:customStyle="1" w:styleId="52">
    <w:name w:val="Varsayılan"/>
    <w:uiPriority w:val="0"/>
    <w:pPr>
      <w:suppressAutoHyphens/>
      <w:spacing w:line="100" w:lineRule="atLeast"/>
    </w:pPr>
    <w:rPr>
      <w:rFonts w:ascii="Times New Roman" w:hAnsi="Times New Roman" w:eastAsia="Times New Roman" w:cs="Times New Roman"/>
      <w:sz w:val="24"/>
      <w:szCs w:val="24"/>
      <w:lang w:val="tr-TR" w:eastAsia="tr-TR" w:bidi="ar-SA"/>
    </w:rPr>
  </w:style>
  <w:style w:type="character" w:customStyle="1" w:styleId="53">
    <w:name w:val="Gövde Metni Girintisi 2 Char"/>
    <w:basedOn w:val="9"/>
    <w:link w:val="17"/>
    <w:uiPriority w:val="0"/>
    <w:rPr>
      <w:rFonts w:ascii="Humnst777 Lt BT" w:hAnsi="Humnst777 Lt BT"/>
      <w:sz w:val="24"/>
    </w:rPr>
  </w:style>
  <w:style w:type="character" w:customStyle="1" w:styleId="54">
    <w:name w:val="Aralık Yok Char"/>
    <w:basedOn w:val="9"/>
    <w:link w:val="50"/>
    <w:locked/>
    <w:uiPriority w:val="1"/>
    <w:rPr>
      <w:sz w:val="24"/>
      <w:szCs w:val="24"/>
    </w:rPr>
  </w:style>
  <w:style w:type="character" w:customStyle="1" w:styleId="55">
    <w:name w:val="Başlık 1 Char"/>
    <w:link w:val="2"/>
    <w:uiPriority w:val="0"/>
    <w:rPr>
      <w:sz w:val="24"/>
    </w:rPr>
  </w:style>
  <w:style w:type="character" w:customStyle="1" w:styleId="56">
    <w:name w:val="Liste Paragraf Char"/>
    <w:basedOn w:val="9"/>
    <w:link w:val="42"/>
    <w:locked/>
    <w:uiPriority w:val="34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D0D1-459A-442B-BA2B-4A96E938D5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TURBO A.Ş.</Company>
  <Pages>2</Pages>
  <Words>237</Words>
  <Characters>1355</Characters>
  <Lines>11</Lines>
  <Paragraphs>3</Paragraphs>
  <TotalTime>1</TotalTime>
  <ScaleCrop>false</ScaleCrop>
  <LinksUpToDate>false</LinksUpToDate>
  <CharactersWithSpaces>1589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2023-11-16T19:25:00Z</dcterms:created>
  <dc:creator>YER SİSTEMLERİ MÜDÜRLÜĞÜ</dc:creator>
  <cp:lastModifiedBy>2022</cp:lastModifiedBy>
  <cp:lastPrinted>2019-04-11T11:58:00Z</cp:lastPrinted>
  <dcterms:modified xsi:type="dcterms:W3CDTF">2023-11-17T11:39:20Z</dcterms:modified>
  <dc:title>1.	KONU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DCF56F2C94924252AE45D3B7369CC3EA_12</vt:lpwstr>
  </property>
</Properties>
</file>